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91546" w14:textId="77777777" w:rsidR="008444B9" w:rsidRDefault="008444B9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49820B4D" w14:textId="77777777" w:rsidR="00265ED4" w:rsidRDefault="00265ED4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1CF85FF8" w14:textId="77777777" w:rsidR="00265ED4" w:rsidRDefault="00265ED4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7F865C25" w14:textId="77777777" w:rsidR="00C164D2" w:rsidRDefault="00C164D2" w:rsidP="00F8751F">
      <w:pPr>
        <w:spacing w:after="0"/>
        <w:rPr>
          <w:rFonts w:ascii="Arial" w:hAnsi="Arial"/>
          <w:b/>
          <w:sz w:val="16"/>
          <w:szCs w:val="16"/>
        </w:rPr>
      </w:pPr>
    </w:p>
    <w:p w14:paraId="6089FA57" w14:textId="77777777" w:rsidR="00265ED4" w:rsidRPr="00B73355" w:rsidRDefault="00265ED4" w:rsidP="00265E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</w:p>
    <w:p w14:paraId="7F11625D" w14:textId="17356DD5" w:rsidR="0045574A" w:rsidRPr="0045574A" w:rsidRDefault="00865808" w:rsidP="008F6C4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Travaux d’installation d’un système de GTB sur le</w:t>
      </w:r>
      <w:r w:rsidR="00B90753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site</w:t>
      </w:r>
      <w:r w:rsidR="00B90753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90753">
        <w:rPr>
          <w:rFonts w:ascii="Arial" w:hAnsi="Arial" w:cs="Arial"/>
          <w:b/>
          <w:sz w:val="24"/>
          <w:szCs w:val="24"/>
        </w:rPr>
        <w:t>de Roanne, Firminy et Montbrison</w:t>
      </w:r>
    </w:p>
    <w:p w14:paraId="7D01925B" w14:textId="3808E8CD" w:rsidR="00265ED4" w:rsidRPr="00E3213D" w:rsidRDefault="00E3213D" w:rsidP="008F6C4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213D">
        <w:rPr>
          <w:rFonts w:ascii="Arial" w:hAnsi="Arial" w:cs="Arial"/>
          <w:b/>
          <w:sz w:val="24"/>
          <w:szCs w:val="24"/>
        </w:rPr>
        <w:t>MAPA 2026/02</w:t>
      </w:r>
    </w:p>
    <w:p w14:paraId="48D7C34F" w14:textId="5BBF9F74" w:rsidR="00E3213D" w:rsidRPr="00E3213D" w:rsidRDefault="00E3213D" w:rsidP="008F6C4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1550B91" w14:textId="33F6E55C" w:rsidR="00E3213D" w:rsidRPr="00E3213D" w:rsidRDefault="00E3213D" w:rsidP="008F6C4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3213D">
        <w:rPr>
          <w:rFonts w:ascii="Arial" w:hAnsi="Arial" w:cs="Arial"/>
          <w:b/>
          <w:sz w:val="24"/>
          <w:szCs w:val="24"/>
        </w:rPr>
        <w:t>LOT 2 : Installation GTB</w:t>
      </w:r>
    </w:p>
    <w:p w14:paraId="4058AB03" w14:textId="77777777" w:rsidR="00265ED4" w:rsidRPr="003319CC" w:rsidRDefault="00265ED4" w:rsidP="00557C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4A578F8" w14:textId="2247A85D" w:rsidR="00265ED4" w:rsidRPr="003319CC" w:rsidRDefault="00265ED4" w:rsidP="00557C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319CC">
        <w:rPr>
          <w:rFonts w:ascii="Arial" w:hAnsi="Arial" w:cs="Arial"/>
          <w:b/>
          <w:sz w:val="24"/>
          <w:szCs w:val="24"/>
        </w:rPr>
        <w:t>CADRE DE REPONSE</w:t>
      </w:r>
      <w:r w:rsidR="00865808">
        <w:rPr>
          <w:rFonts w:ascii="Arial" w:hAnsi="Arial" w:cs="Arial"/>
          <w:b/>
          <w:sz w:val="24"/>
          <w:szCs w:val="24"/>
        </w:rPr>
        <w:t xml:space="preserve"> TECHNIQUE</w:t>
      </w:r>
    </w:p>
    <w:p w14:paraId="7B1E84A0" w14:textId="77777777" w:rsidR="00265ED4" w:rsidRPr="003319CC" w:rsidRDefault="00265ED4" w:rsidP="00265E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5CD2F9B7" w14:textId="77777777" w:rsidR="00265ED4" w:rsidRPr="003319CC" w:rsidRDefault="00265ED4" w:rsidP="00265ED4">
      <w:pPr>
        <w:spacing w:after="0"/>
        <w:rPr>
          <w:rFonts w:ascii="Arial" w:hAnsi="Arial" w:cs="Arial"/>
          <w:b/>
          <w:sz w:val="16"/>
          <w:szCs w:val="16"/>
        </w:rPr>
      </w:pPr>
    </w:p>
    <w:p w14:paraId="24C2CA9B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5FE37014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34F8BF4" w14:textId="77777777" w:rsidR="00265ED4" w:rsidRPr="003319CC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0DB8DD92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 xml:space="preserve">L’utilisation de ce cadre de réponse est </w:t>
      </w:r>
      <w:r w:rsidRPr="003319CC">
        <w:rPr>
          <w:rFonts w:ascii="Arial" w:hAnsi="Arial" w:cs="Arial"/>
          <w:b/>
          <w:sz w:val="20"/>
          <w:szCs w:val="20"/>
        </w:rPr>
        <w:t>obligatoire</w:t>
      </w:r>
      <w:r w:rsidR="003B3FEE" w:rsidRPr="003319CC">
        <w:rPr>
          <w:rFonts w:ascii="Arial" w:hAnsi="Arial" w:cs="Arial"/>
          <w:sz w:val="20"/>
          <w:szCs w:val="20"/>
        </w:rPr>
        <w:t>.</w:t>
      </w:r>
    </w:p>
    <w:p w14:paraId="0818D9EC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6CE8D5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392D12C3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35A573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Il servira de base à l’analyse des offres, chaque élément étant en relation avec un cri</w:t>
      </w:r>
      <w:r w:rsidR="003B3FEE" w:rsidRPr="003319CC">
        <w:rPr>
          <w:rFonts w:ascii="Arial" w:hAnsi="Arial" w:cs="Arial"/>
          <w:sz w:val="20"/>
          <w:szCs w:val="20"/>
        </w:rPr>
        <w:t>tère d’appréciation de l’offre.</w:t>
      </w:r>
    </w:p>
    <w:p w14:paraId="5218E1C0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96CB3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319CC">
        <w:rPr>
          <w:rFonts w:ascii="Arial" w:hAnsi="Arial" w:cs="Arial"/>
          <w:b/>
          <w:sz w:val="20"/>
          <w:szCs w:val="20"/>
        </w:rPr>
        <w:t xml:space="preserve">Le cadre de réponse peut être étendu ou bien renvoyé à des annexes </w:t>
      </w:r>
      <w:r w:rsidR="00580B4B" w:rsidRPr="003319CC">
        <w:rPr>
          <w:rFonts w:ascii="Arial" w:hAnsi="Arial" w:cs="Arial"/>
          <w:b/>
          <w:sz w:val="20"/>
          <w:szCs w:val="20"/>
        </w:rPr>
        <w:t xml:space="preserve">(photos, planning, organigramme, qualifications, …) </w:t>
      </w:r>
      <w:r w:rsidRPr="003319CC">
        <w:rPr>
          <w:rFonts w:ascii="Arial" w:hAnsi="Arial" w:cs="Arial"/>
          <w:b/>
          <w:sz w:val="20"/>
          <w:szCs w:val="20"/>
        </w:rPr>
        <w:t>clairement identifiées (par un numéro d’annexe, de page…).</w:t>
      </w:r>
    </w:p>
    <w:p w14:paraId="5BEBE2B9" w14:textId="77777777" w:rsidR="008444B9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65A8EE" w14:textId="77777777" w:rsidR="00C164D2" w:rsidRPr="003319CC" w:rsidRDefault="008444B9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9CC">
        <w:rPr>
          <w:rFonts w:ascii="Arial" w:hAnsi="Arial" w:cs="Arial"/>
          <w:sz w:val="20"/>
          <w:szCs w:val="20"/>
        </w:rPr>
        <w:t>Toute absence de réponse ou preuve non fournie sera considérée comme une réponse négative.</w:t>
      </w:r>
    </w:p>
    <w:p w14:paraId="6E0E5E24" w14:textId="77777777" w:rsidR="00580B4B" w:rsidRPr="003319CC" w:rsidRDefault="00580B4B" w:rsidP="005F483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3E874F" w14:textId="1AC5451D" w:rsidR="00580B4B" w:rsidRPr="003319CC" w:rsidRDefault="00580B4B" w:rsidP="005F483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1D9C1D5" w14:textId="77777777" w:rsidR="005F483D" w:rsidRPr="003319CC" w:rsidRDefault="00C164D2" w:rsidP="00C164D2">
      <w:pPr>
        <w:rPr>
          <w:rFonts w:ascii="Arial" w:hAnsi="Arial" w:cs="Arial"/>
          <w:sz w:val="24"/>
          <w:szCs w:val="24"/>
        </w:rPr>
      </w:pPr>
      <w:r w:rsidRPr="003319CC">
        <w:rPr>
          <w:rFonts w:ascii="Arial" w:hAnsi="Arial" w:cs="Arial"/>
          <w:sz w:val="24"/>
          <w:szCs w:val="24"/>
        </w:rPr>
        <w:br w:type="page"/>
      </w:r>
    </w:p>
    <w:p w14:paraId="29EDE3F1" w14:textId="77777777" w:rsidR="001B2B49" w:rsidRPr="003319CC" w:rsidRDefault="001B2B49" w:rsidP="00557C42">
      <w:pPr>
        <w:spacing w:after="0"/>
        <w:rPr>
          <w:rFonts w:ascii="Arial" w:hAnsi="Arial" w:cs="Arial"/>
          <w:b/>
          <w:sz w:val="16"/>
          <w:szCs w:val="16"/>
        </w:rPr>
      </w:pPr>
    </w:p>
    <w:p w14:paraId="264E6D0B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</w:rPr>
      </w:pPr>
    </w:p>
    <w:p w14:paraId="43DC1D3A" w14:textId="29608D77" w:rsidR="00F444DF" w:rsidRPr="003319CC" w:rsidRDefault="00F444DF" w:rsidP="00F444D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</w:rPr>
      </w:pPr>
      <w:r w:rsidRPr="003319CC">
        <w:rPr>
          <w:rFonts w:ascii="Arial" w:hAnsi="Arial" w:cs="Arial"/>
          <w:b/>
        </w:rPr>
        <w:t>CADRE DE REPONSE – Mémoire Technique</w:t>
      </w:r>
    </w:p>
    <w:p w14:paraId="29BA0654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  <w:vertAlign w:val="subscript"/>
        </w:rPr>
      </w:pPr>
    </w:p>
    <w:p w14:paraId="60919B5B" w14:textId="77777777" w:rsidR="00557C42" w:rsidRPr="003319CC" w:rsidRDefault="00557C42" w:rsidP="00557C42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0799" w:type="dxa"/>
        <w:jc w:val="center"/>
        <w:tblLook w:val="04A0" w:firstRow="1" w:lastRow="0" w:firstColumn="1" w:lastColumn="0" w:noHBand="0" w:noVBand="1"/>
      </w:tblPr>
      <w:tblGrid>
        <w:gridCol w:w="10799"/>
      </w:tblGrid>
      <w:tr w:rsidR="00557C42" w:rsidRPr="003319CC" w14:paraId="05AB8D3C" w14:textId="77777777" w:rsidTr="008F6C43">
        <w:trPr>
          <w:trHeight w:val="903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4D01DFE7" w14:textId="77777777" w:rsidR="00557C42" w:rsidRPr="003319CC" w:rsidRDefault="00557C42" w:rsidP="008D44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REPONSE DU CANDIDAT</w:t>
            </w:r>
          </w:p>
          <w:p w14:paraId="5BF785B2" w14:textId="77777777" w:rsidR="00557C42" w:rsidRPr="003319CC" w:rsidRDefault="00557C42" w:rsidP="008D44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Compléter le document et le cas échéant indiquer précisément pour chaque élément à fournir,</w:t>
            </w:r>
          </w:p>
          <w:p w14:paraId="41D0E344" w14:textId="77777777" w:rsidR="00557C42" w:rsidRPr="003319CC" w:rsidRDefault="00557C42" w:rsidP="008D44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>le document de référence ainsi que la page de référence, fournir tout document permettant de valider vos réponses.</w:t>
            </w:r>
          </w:p>
        </w:tc>
      </w:tr>
      <w:tr w:rsidR="00557C42" w:rsidRPr="003319CC" w14:paraId="78BE68F3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2155EEFF" w14:textId="1C30DDDD" w:rsidR="00557C42" w:rsidRPr="003319CC" w:rsidRDefault="00557C42" w:rsidP="00E321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CRITERE 1 : VALEUR TECHNIQUE DE L’OFFRE </w:t>
            </w:r>
            <w:r w:rsidRPr="00E3213D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45574A" w:rsidRPr="00E3213D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E3213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3213D">
              <w:rPr>
                <w:rFonts w:ascii="Arial" w:hAnsi="Arial" w:cs="Arial"/>
                <w:b/>
                <w:sz w:val="20"/>
                <w:szCs w:val="20"/>
              </w:rPr>
              <w:t xml:space="preserve"> points</w:t>
            </w:r>
            <w:r w:rsidRPr="00E3213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57C42" w:rsidRPr="003319CC" w14:paraId="4B5B3BBE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3B09D368" w14:textId="78B20CF6" w:rsidR="00557C42" w:rsidRDefault="00557C42" w:rsidP="00DF35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Sous-critère 1 : 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QUALITE TECHNIQUE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9072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DF3573" w:rsidRPr="003319CC">
              <w:rPr>
                <w:rFonts w:ascii="Arial" w:hAnsi="Arial" w:cs="Arial"/>
                <w:b/>
                <w:sz w:val="20"/>
                <w:szCs w:val="20"/>
              </w:rPr>
              <w:t xml:space="preserve"> points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63E7468" w14:textId="4936083D" w:rsidR="0045574A" w:rsidRDefault="00865808" w:rsidP="00865808">
            <w:pPr>
              <w:pStyle w:val="Paragraphedeliste"/>
              <w:numPr>
                <w:ilvl w:val="0"/>
                <w:numId w:val="1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Fiches technique et produits mis en œuvre</w:t>
            </w:r>
          </w:p>
          <w:p w14:paraId="52177C57" w14:textId="77777777" w:rsidR="00865808" w:rsidRDefault="00865808" w:rsidP="00865808">
            <w:pPr>
              <w:pStyle w:val="Paragraphedeliste"/>
              <w:numPr>
                <w:ilvl w:val="0"/>
                <w:numId w:val="1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Méthodologie pour la réalisation de l’analyse fonctionnelle</w:t>
            </w:r>
          </w:p>
          <w:p w14:paraId="3BCD3AF2" w14:textId="191726E4" w:rsidR="00865808" w:rsidRPr="00865808" w:rsidRDefault="00865808" w:rsidP="00865808">
            <w:pPr>
              <w:pStyle w:val="Paragraphedeliste"/>
              <w:numPr>
                <w:ilvl w:val="0"/>
                <w:numId w:val="14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Méthodologie de mise en œuvre des ouvrages du lot et des produits pour garantir la</w:t>
            </w:r>
            <w:bookmarkStart w:id="0" w:name="_GoBack"/>
            <w:bookmarkEnd w:id="0"/>
            <w:r w:rsidRPr="00865808">
              <w:rPr>
                <w:rFonts w:ascii="Arial" w:hAnsi="Arial" w:cs="Arial"/>
                <w:sz w:val="20"/>
                <w:szCs w:val="20"/>
              </w:rPr>
              <w:t xml:space="preserve"> qualité de l’intervention</w:t>
            </w:r>
          </w:p>
        </w:tc>
      </w:tr>
      <w:tr w:rsidR="00557C42" w:rsidRPr="003319CC" w14:paraId="4DF0B7B6" w14:textId="77777777" w:rsidTr="008F6C43">
        <w:trPr>
          <w:trHeight w:val="907"/>
          <w:jc w:val="center"/>
        </w:trPr>
        <w:tc>
          <w:tcPr>
            <w:tcW w:w="10799" w:type="dxa"/>
          </w:tcPr>
          <w:p w14:paraId="1A7CFD26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1373744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651DA7F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46A1FCE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26D06191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6CDBE8D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7E2F4C1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65679CF" w14:textId="121801F3" w:rsidR="00865808" w:rsidRDefault="0077479F" w:rsidP="0077479F">
            <w:pPr>
              <w:tabs>
                <w:tab w:val="left" w:pos="6135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1198003E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1D62C7A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8B3D553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88365C1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B2B9FBA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28C82177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4CE2151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EBC740C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6A9919E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182EC91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6EE8FC2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7285679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F2E54E6" w14:textId="77777777" w:rsidR="00865808" w:rsidRDefault="00865808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FAD7DAB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36B8285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B2F0254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7DB8E62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CA4E6A4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7B1E8A0F" w14:textId="77777777" w:rsidR="00A90727" w:rsidRDefault="00A90727" w:rsidP="008D445F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B238D4D" w14:textId="2E52E5D7" w:rsidR="00A90727" w:rsidRPr="003319CC" w:rsidRDefault="00A90727" w:rsidP="0077479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C42" w:rsidRPr="003319CC" w14:paraId="5F797AAD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263CDC48" w14:textId="3CD4DD7E" w:rsidR="00557C42" w:rsidRDefault="00DF3573" w:rsidP="00DF35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lastRenderedPageBreak/>
              <w:t>Sous-critère 2</w:t>
            </w:r>
            <w:r w:rsidR="00557C42" w:rsidRPr="003319CC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CONTRAINTES DU SITE EN FONCTIONNEMENT</w:t>
            </w:r>
            <w:r w:rsidR="00463FDC" w:rsidRPr="003319C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57C42" w:rsidRPr="003319CC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A90727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557C42" w:rsidRPr="003319CC">
              <w:rPr>
                <w:rFonts w:ascii="Arial" w:hAnsi="Arial" w:cs="Arial"/>
                <w:b/>
                <w:sz w:val="20"/>
                <w:szCs w:val="20"/>
              </w:rPr>
              <w:t xml:space="preserve"> points)</w:t>
            </w:r>
          </w:p>
          <w:p w14:paraId="69B8DB78" w14:textId="57895CE5" w:rsidR="00865808" w:rsidRPr="00865808" w:rsidRDefault="00865808" w:rsidP="0045574A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Organisation du chantier pour le respect du Planning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A90727">
              <w:rPr>
                <w:i/>
                <w:iCs/>
              </w:rPr>
              <w:t>adjoindre un diagramme de Gantt</w:t>
            </w:r>
            <w:r>
              <w:rPr>
                <w:i/>
                <w:iCs/>
              </w:rPr>
              <w:t xml:space="preserve"> détaillé</w:t>
            </w:r>
            <w:r w:rsidRPr="00A90727">
              <w:rPr>
                <w:i/>
                <w:iCs/>
              </w:rPr>
              <w:t>)</w:t>
            </w:r>
          </w:p>
          <w:p w14:paraId="26C49AF5" w14:textId="2906A670" w:rsidR="0045574A" w:rsidRPr="00865808" w:rsidRDefault="00865808" w:rsidP="0045574A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Modalités de protection des zones en fonctionnement et des accès et mesures prises pour éviter les nuisances sur les utilisateurs.</w:t>
            </w:r>
          </w:p>
        </w:tc>
      </w:tr>
      <w:tr w:rsidR="00557C42" w:rsidRPr="003319CC" w14:paraId="3C9BF082" w14:textId="77777777" w:rsidTr="008F6C43">
        <w:trPr>
          <w:trHeight w:val="907"/>
          <w:jc w:val="center"/>
        </w:trPr>
        <w:tc>
          <w:tcPr>
            <w:tcW w:w="10799" w:type="dxa"/>
          </w:tcPr>
          <w:p w14:paraId="6DC5172D" w14:textId="3D170612" w:rsidR="00515CF5" w:rsidRPr="003319CC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3750A998" w14:textId="2C8709E1" w:rsidR="00515CF5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15780A2A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C8D7BF4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36BEA954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0F6CF5D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20CF2E2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1CE0B58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6FA315F2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022BBDCA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A88FCF8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463AB244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5090F58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420AD234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0949B96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103BDCE3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008B1189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B82D7C1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53BC343B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A025219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478B44C0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11AD182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DAA421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4576FF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8DB8307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CD652E1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4585DEEC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EC139D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B74C22A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5ABF34F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1C76D9D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01E0D5FB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57A22038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7D4E702D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AB3E0E1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65FC142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5C922D8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7A3A4E15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0B63E670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3FB4193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0235C72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5B46986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77C29E98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022CE15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30D8C9A4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63E89FC2" w14:textId="77777777" w:rsidR="0077479F" w:rsidRDefault="0077479F" w:rsidP="008D445F">
            <w:pPr>
              <w:pStyle w:val="RedTxt"/>
              <w:rPr>
                <w:sz w:val="20"/>
                <w:szCs w:val="20"/>
              </w:rPr>
            </w:pPr>
          </w:p>
          <w:p w14:paraId="25648A1E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0CAC551D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1446B909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372532C6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A19E2FF" w14:textId="77777777" w:rsidR="00A90727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09101DCE" w14:textId="77777777" w:rsidR="00A90727" w:rsidRPr="003319CC" w:rsidRDefault="00A90727" w:rsidP="008D445F">
            <w:pPr>
              <w:pStyle w:val="RedTxt"/>
              <w:rPr>
                <w:sz w:val="20"/>
                <w:szCs w:val="20"/>
              </w:rPr>
            </w:pPr>
          </w:p>
          <w:p w14:paraId="5392D886" w14:textId="77777777" w:rsidR="00515CF5" w:rsidRPr="003319CC" w:rsidRDefault="00515CF5" w:rsidP="008D445F">
            <w:pPr>
              <w:pStyle w:val="RedTxt"/>
              <w:rPr>
                <w:sz w:val="20"/>
                <w:szCs w:val="20"/>
              </w:rPr>
            </w:pPr>
          </w:p>
          <w:p w14:paraId="6B627E80" w14:textId="77777777" w:rsidR="00557C42" w:rsidRPr="003319CC" w:rsidRDefault="00557C42" w:rsidP="008D445F">
            <w:pPr>
              <w:pStyle w:val="RedTxt"/>
              <w:tabs>
                <w:tab w:val="left" w:pos="4125"/>
              </w:tabs>
              <w:ind w:left="720"/>
              <w:rPr>
                <w:sz w:val="20"/>
                <w:szCs w:val="20"/>
              </w:rPr>
            </w:pPr>
            <w:r w:rsidRPr="003319CC">
              <w:rPr>
                <w:sz w:val="20"/>
                <w:szCs w:val="20"/>
              </w:rPr>
              <w:tab/>
            </w:r>
          </w:p>
        </w:tc>
      </w:tr>
      <w:tr w:rsidR="00DF3573" w:rsidRPr="003319CC" w14:paraId="06D84833" w14:textId="77777777" w:rsidTr="008F6C43">
        <w:trPr>
          <w:trHeight w:val="454"/>
          <w:jc w:val="center"/>
        </w:trPr>
        <w:tc>
          <w:tcPr>
            <w:tcW w:w="10799" w:type="dxa"/>
            <w:shd w:val="clear" w:color="auto" w:fill="C6D9F1" w:themeFill="text2" w:themeFillTint="33"/>
            <w:vAlign w:val="center"/>
          </w:tcPr>
          <w:p w14:paraId="6EE62FBB" w14:textId="3E8487D9" w:rsidR="00DF3573" w:rsidRDefault="00DF3573" w:rsidP="00BD26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9CC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Sous-critère </w:t>
            </w:r>
            <w:r w:rsidR="008F6C43" w:rsidRPr="003319CC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MOYENS HUMAINS ET MATERIELS</w:t>
            </w:r>
            <w:r w:rsidR="00463FDC" w:rsidRPr="003319C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86580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9072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3319CC">
              <w:rPr>
                <w:rFonts w:ascii="Arial" w:hAnsi="Arial" w:cs="Arial"/>
                <w:b/>
                <w:sz w:val="20"/>
                <w:szCs w:val="20"/>
              </w:rPr>
              <w:t xml:space="preserve"> points)</w:t>
            </w:r>
          </w:p>
          <w:p w14:paraId="708C96C5" w14:textId="77777777" w:rsidR="00865808" w:rsidRPr="00865808" w:rsidRDefault="00865808" w:rsidP="00A90727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Organisation de l’entreprise, de l’équipe dédiée et organigramme du chantier.</w:t>
            </w:r>
          </w:p>
          <w:p w14:paraId="39E2BF76" w14:textId="540C525C" w:rsidR="00865808" w:rsidRPr="00865808" w:rsidRDefault="00865808" w:rsidP="00A90727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Compétences et qualifications des intervenants spécifiques au chantier</w:t>
            </w:r>
            <w:r w:rsidR="00B90753">
              <w:rPr>
                <w:rFonts w:ascii="Arial" w:hAnsi="Arial" w:cs="Arial"/>
                <w:sz w:val="20"/>
                <w:szCs w:val="20"/>
              </w:rPr>
              <w:t xml:space="preserve"> – en particulier le ou les intégrateurs en charge de la programmation.</w:t>
            </w:r>
          </w:p>
          <w:p w14:paraId="45667661" w14:textId="074EFA43" w:rsidR="0045574A" w:rsidRPr="00865808" w:rsidRDefault="00865808" w:rsidP="00865808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65808">
              <w:rPr>
                <w:rFonts w:ascii="Arial" w:hAnsi="Arial" w:cs="Arial"/>
                <w:sz w:val="20"/>
                <w:szCs w:val="20"/>
              </w:rPr>
              <w:t>Moyens matériels spécifiques déployés pour le chantier.</w:t>
            </w:r>
          </w:p>
        </w:tc>
      </w:tr>
      <w:tr w:rsidR="00DF3573" w:rsidRPr="003319CC" w14:paraId="77E8F1DE" w14:textId="77777777" w:rsidTr="008F6C43">
        <w:trPr>
          <w:trHeight w:val="907"/>
          <w:jc w:val="center"/>
        </w:trPr>
        <w:tc>
          <w:tcPr>
            <w:tcW w:w="10799" w:type="dxa"/>
          </w:tcPr>
          <w:p w14:paraId="0C1D0C3D" w14:textId="77777777" w:rsidR="00DF3573" w:rsidRPr="003319CC" w:rsidRDefault="00DF3573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860E91F" w14:textId="77777777" w:rsidR="00515CF5" w:rsidRPr="003319CC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E81C0B8" w14:textId="77777777" w:rsidR="00515CF5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0EB2E3F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A56CE37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40861D1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277A732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15D0179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C375BD6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29C998A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078D7F6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70A850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BBEC6A3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8130EA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3E19E20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137CA3A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F6E7851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CFBE427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A4164B7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E988384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E805A84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FF815DE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90C5BB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3855A6C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73032375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68C4DA5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745CA98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5E4E4D1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FB46A1E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31B778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481B98C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6DC75B6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CB8359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5D1B741B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224C12D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BD57BA9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49AACE09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2DEEE97E" w14:textId="77777777" w:rsidR="0077479F" w:rsidRDefault="0077479F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130221E" w14:textId="59A94F8F" w:rsidR="0077479F" w:rsidRDefault="0077479F" w:rsidP="0077479F">
            <w:pPr>
              <w:pStyle w:val="RedTxt"/>
              <w:rPr>
                <w:sz w:val="20"/>
                <w:szCs w:val="20"/>
              </w:rPr>
            </w:pPr>
          </w:p>
          <w:p w14:paraId="3D28AE28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DD453E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CAA3502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2F9B4E9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97C28AA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4FF037C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175C77D7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9E7B283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5428689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6EFB604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038CA030" w14:textId="77777777" w:rsidR="00A90727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11BD30F" w14:textId="77777777" w:rsidR="00A90727" w:rsidRPr="003319CC" w:rsidRDefault="00A90727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6153EE3F" w14:textId="77777777" w:rsidR="00515CF5" w:rsidRPr="003319CC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  <w:p w14:paraId="30E5B8A2" w14:textId="22CB038D" w:rsidR="00515CF5" w:rsidRPr="003319CC" w:rsidRDefault="00515CF5" w:rsidP="00BD26A5">
            <w:pPr>
              <w:pStyle w:val="RedTxt"/>
              <w:ind w:left="720"/>
              <w:rPr>
                <w:sz w:val="20"/>
                <w:szCs w:val="20"/>
              </w:rPr>
            </w:pPr>
          </w:p>
        </w:tc>
      </w:tr>
    </w:tbl>
    <w:p w14:paraId="4C150550" w14:textId="5D79A9FF" w:rsidR="00FB3CBA" w:rsidRPr="003319CC" w:rsidRDefault="00FB3CBA" w:rsidP="0077479F">
      <w:pPr>
        <w:rPr>
          <w:rFonts w:ascii="Arial" w:hAnsi="Arial" w:cs="Arial"/>
          <w:b/>
          <w:sz w:val="24"/>
          <w:szCs w:val="24"/>
        </w:rPr>
      </w:pPr>
    </w:p>
    <w:sectPr w:rsidR="00FB3CBA" w:rsidRPr="003319CC" w:rsidSect="00C260F8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DD4" w14:textId="77777777" w:rsidR="000647E8" w:rsidRDefault="000647E8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0647E8" w:rsidRDefault="000647E8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86EBD" w14:textId="18D9C4C4" w:rsidR="00E30CA3" w:rsidRDefault="00E30CA3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739EFD91" w14:textId="35938A30" w:rsidR="00E30CA3" w:rsidRPr="00DA20D6" w:rsidRDefault="00E3213D" w:rsidP="0077479F">
    <w:pPr>
      <w:pStyle w:val="Corpsdetexte"/>
      <w:kinsoku w:val="0"/>
      <w:overflowPunct w:val="0"/>
      <w:spacing w:before="15"/>
      <w:ind w:left="708" w:firstLine="708"/>
      <w:rPr>
        <w:sz w:val="16"/>
        <w:szCs w:val="16"/>
      </w:rPr>
    </w:pPr>
    <w:r>
      <w:rPr>
        <w:sz w:val="16"/>
        <w:szCs w:val="16"/>
      </w:rPr>
      <w:t>MAPA 2026/02</w:t>
    </w:r>
    <w:r w:rsidR="00E30CA3" w:rsidRPr="0045574A">
      <w:rPr>
        <w:sz w:val="16"/>
        <w:szCs w:val="16"/>
      </w:rPr>
      <w:t xml:space="preserve"> </w:t>
    </w:r>
    <w:r w:rsidR="0077479F">
      <w:rPr>
        <w:sz w:val="16"/>
        <w:szCs w:val="16"/>
      </w:rPr>
      <w:t>–</w:t>
    </w:r>
    <w:r w:rsidR="00E30CA3" w:rsidRPr="0045574A">
      <w:rPr>
        <w:sz w:val="16"/>
        <w:szCs w:val="16"/>
      </w:rPr>
      <w:t xml:space="preserve"> </w:t>
    </w:r>
    <w:r w:rsidR="0077479F">
      <w:rPr>
        <w:sz w:val="16"/>
        <w:szCs w:val="16"/>
      </w:rPr>
      <w:t>Marché de travaux – installation d’un système de GTB</w:t>
    </w:r>
    <w:r w:rsidR="00515CF5">
      <w:rPr>
        <w:sz w:val="16"/>
        <w:szCs w:val="16"/>
      </w:rPr>
      <w:tab/>
    </w:r>
    <w:r w:rsidR="00515CF5">
      <w:rPr>
        <w:sz w:val="16"/>
        <w:szCs w:val="16"/>
      </w:rPr>
      <w:tab/>
    </w:r>
    <w:r w:rsidR="00BC0058">
      <w:rPr>
        <w:sz w:val="16"/>
        <w:szCs w:val="16"/>
      </w:rPr>
      <w:tab/>
    </w:r>
    <w:r w:rsidR="00E30CA3">
      <w:rPr>
        <w:sz w:val="16"/>
        <w:szCs w:val="16"/>
      </w:rPr>
      <w:tab/>
    </w:r>
    <w:r w:rsidR="00E30CA3">
      <w:rPr>
        <w:sz w:val="16"/>
        <w:szCs w:val="16"/>
      </w:rPr>
      <w:tab/>
    </w:r>
    <w:r w:rsidR="00E30CA3" w:rsidRPr="00E30CA3">
      <w:rPr>
        <w:sz w:val="16"/>
        <w:szCs w:val="16"/>
      </w:rPr>
      <w:fldChar w:fldCharType="begin"/>
    </w:r>
    <w:r w:rsidR="00E30CA3" w:rsidRPr="00E30CA3">
      <w:rPr>
        <w:sz w:val="16"/>
        <w:szCs w:val="16"/>
      </w:rPr>
      <w:instrText>PAGE   \* MERGEFORMAT</w:instrText>
    </w:r>
    <w:r w:rsidR="00E30CA3" w:rsidRPr="00E30CA3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="00E30CA3" w:rsidRPr="00E30CA3">
      <w:rPr>
        <w:sz w:val="16"/>
        <w:szCs w:val="16"/>
      </w:rPr>
      <w:fldChar w:fldCharType="end"/>
    </w:r>
  </w:p>
  <w:p w14:paraId="0767E9FB" w14:textId="387CB9EE" w:rsidR="00E30CA3" w:rsidRPr="00E30CA3" w:rsidRDefault="00E30CA3" w:rsidP="00E30CA3">
    <w:pPr>
      <w:pStyle w:val="Corpsdetexte"/>
      <w:kinsoku w:val="0"/>
      <w:overflowPunct w:val="0"/>
      <w:spacing w:line="183" w:lineRule="exact"/>
      <w:jc w:val="center"/>
      <w:rPr>
        <w:sz w:val="16"/>
        <w:szCs w:val="16"/>
      </w:rPr>
    </w:pPr>
    <w:r>
      <w:rPr>
        <w:sz w:val="16"/>
        <w:szCs w:val="16"/>
      </w:rPr>
      <w:t>CADRE DE REPONSE</w:t>
    </w:r>
    <w:r w:rsidR="0077479F">
      <w:rPr>
        <w:sz w:val="16"/>
        <w:szCs w:val="16"/>
      </w:rPr>
      <w:t xml:space="preserve">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9BC7A" w14:textId="77777777" w:rsidR="000647E8" w:rsidRDefault="000647E8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0647E8" w:rsidRDefault="000647E8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4498" w14:textId="4C2DC259" w:rsidR="00E30CA3" w:rsidRDefault="00690B7E" w:rsidP="00E30CA3">
    <w:pPr>
      <w:pStyle w:val="En-tte"/>
      <w:tabs>
        <w:tab w:val="clear" w:pos="9072"/>
        <w:tab w:val="right" w:pos="10466"/>
      </w:tabs>
    </w:pPr>
    <w:r>
      <w:rPr>
        <w:noProof/>
        <w:lang w:eastAsia="fr-FR"/>
      </w:rPr>
      <w:drawing>
        <wp:inline distT="0" distB="0" distL="0" distR="0" wp14:anchorId="6219D645" wp14:editId="43F47D25">
          <wp:extent cx="1769423" cy="632460"/>
          <wp:effectExtent l="0" t="0" r="254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PAM-Ain_Logo_Nov.2020_CMJN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3013"/>
                  <a:stretch/>
                </pic:blipFill>
                <pic:spPr bwMode="auto">
                  <a:xfrm>
                    <a:off x="0" y="0"/>
                    <a:ext cx="1769781" cy="6325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30CA3">
      <w:tab/>
    </w:r>
    <w:r w:rsidR="00E30CA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B0DE4"/>
    <w:multiLevelType w:val="multilevel"/>
    <w:tmpl w:val="36C80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ascii="Arial" w:hAnsi="Arial" w:cs="Arial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ascii="Arial" w:hAnsi="Arial" w:cs="Arial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ascii="Arial" w:hAnsi="Arial" w:cs="Arial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ascii="Arial" w:hAnsi="Arial" w:cs="Arial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ascii="Arial" w:hAnsi="Arial" w:cs="Arial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ascii="Arial" w:hAnsi="Arial" w:cs="Arial" w:hint="default"/>
        <w:b/>
        <w:sz w:val="20"/>
      </w:rPr>
    </w:lvl>
  </w:abstractNum>
  <w:abstractNum w:abstractNumId="3" w15:restartNumberingAfterBreak="0">
    <w:nsid w:val="375577E3"/>
    <w:multiLevelType w:val="hybridMultilevel"/>
    <w:tmpl w:val="7CC8924A"/>
    <w:lvl w:ilvl="0" w:tplc="BB36A65A">
      <w:start w:val="1"/>
      <w:numFmt w:val="bullet"/>
      <w:lvlText w:val=""/>
      <w:lvlJc w:val="left"/>
      <w:pPr>
        <w:ind w:left="248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B665C"/>
    <w:multiLevelType w:val="hybridMultilevel"/>
    <w:tmpl w:val="DD627518"/>
    <w:lvl w:ilvl="0" w:tplc="46BC00F4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E5B5C"/>
    <w:multiLevelType w:val="hybridMultilevel"/>
    <w:tmpl w:val="64FC83DC"/>
    <w:lvl w:ilvl="0" w:tplc="4B84938C">
      <w:numFmt w:val="bullet"/>
      <w:lvlText w:val="-"/>
      <w:lvlJc w:val="left"/>
      <w:pPr>
        <w:ind w:left="791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9" w15:restartNumberingAfterBreak="0">
    <w:nsid w:val="4F177E3E"/>
    <w:multiLevelType w:val="hybridMultilevel"/>
    <w:tmpl w:val="4C2CB15E"/>
    <w:lvl w:ilvl="0" w:tplc="4DECE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720F7"/>
    <w:multiLevelType w:val="hybridMultilevel"/>
    <w:tmpl w:val="21D8C5F6"/>
    <w:lvl w:ilvl="0" w:tplc="115E90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3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2"/>
  </w:num>
  <w:num w:numId="5">
    <w:abstractNumId w:val="11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13"/>
  </w:num>
  <w:num w:numId="11">
    <w:abstractNumId w:val="9"/>
  </w:num>
  <w:num w:numId="12">
    <w:abstractNumId w:val="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03817"/>
    <w:rsid w:val="00033835"/>
    <w:rsid w:val="00045B9F"/>
    <w:rsid w:val="00063D46"/>
    <w:rsid w:val="000647E8"/>
    <w:rsid w:val="000830A8"/>
    <w:rsid w:val="000D172B"/>
    <w:rsid w:val="000D77B9"/>
    <w:rsid w:val="000E1B5D"/>
    <w:rsid w:val="000F7F6A"/>
    <w:rsid w:val="00100E26"/>
    <w:rsid w:val="00114F88"/>
    <w:rsid w:val="00116261"/>
    <w:rsid w:val="0015043E"/>
    <w:rsid w:val="001B2B49"/>
    <w:rsid w:val="002173AE"/>
    <w:rsid w:val="00224AE6"/>
    <w:rsid w:val="00227EAD"/>
    <w:rsid w:val="0023586E"/>
    <w:rsid w:val="00265ED4"/>
    <w:rsid w:val="002A7FFA"/>
    <w:rsid w:val="002C7070"/>
    <w:rsid w:val="002E20C7"/>
    <w:rsid w:val="003036C6"/>
    <w:rsid w:val="003319CC"/>
    <w:rsid w:val="0034315B"/>
    <w:rsid w:val="00376130"/>
    <w:rsid w:val="003864E2"/>
    <w:rsid w:val="00386BA6"/>
    <w:rsid w:val="003B3FEE"/>
    <w:rsid w:val="003C6AE7"/>
    <w:rsid w:val="003D55BD"/>
    <w:rsid w:val="003E6A9E"/>
    <w:rsid w:val="003F6350"/>
    <w:rsid w:val="00413EF5"/>
    <w:rsid w:val="0045574A"/>
    <w:rsid w:val="00463FDC"/>
    <w:rsid w:val="004876D9"/>
    <w:rsid w:val="00496EE6"/>
    <w:rsid w:val="005013A8"/>
    <w:rsid w:val="00515CF5"/>
    <w:rsid w:val="0055292F"/>
    <w:rsid w:val="00557C42"/>
    <w:rsid w:val="00566BFC"/>
    <w:rsid w:val="00580B4B"/>
    <w:rsid w:val="005A2250"/>
    <w:rsid w:val="005B47B1"/>
    <w:rsid w:val="005D2FEB"/>
    <w:rsid w:val="005F483D"/>
    <w:rsid w:val="00666CE5"/>
    <w:rsid w:val="006757AD"/>
    <w:rsid w:val="00690B7E"/>
    <w:rsid w:val="00697A12"/>
    <w:rsid w:val="006D024D"/>
    <w:rsid w:val="00731270"/>
    <w:rsid w:val="00731E32"/>
    <w:rsid w:val="00736646"/>
    <w:rsid w:val="00736F61"/>
    <w:rsid w:val="00760F2E"/>
    <w:rsid w:val="00767F71"/>
    <w:rsid w:val="0077479F"/>
    <w:rsid w:val="00783FA2"/>
    <w:rsid w:val="00792EBE"/>
    <w:rsid w:val="007A50E8"/>
    <w:rsid w:val="007B2023"/>
    <w:rsid w:val="007B257D"/>
    <w:rsid w:val="007E6EE9"/>
    <w:rsid w:val="007F5D55"/>
    <w:rsid w:val="00832EF0"/>
    <w:rsid w:val="00843280"/>
    <w:rsid w:val="008444B9"/>
    <w:rsid w:val="008568E1"/>
    <w:rsid w:val="00865808"/>
    <w:rsid w:val="00866F7C"/>
    <w:rsid w:val="008C3787"/>
    <w:rsid w:val="008E6E49"/>
    <w:rsid w:val="008F6C43"/>
    <w:rsid w:val="00906A7F"/>
    <w:rsid w:val="00947077"/>
    <w:rsid w:val="00974F3E"/>
    <w:rsid w:val="009A2E68"/>
    <w:rsid w:val="009B0022"/>
    <w:rsid w:val="00A00E62"/>
    <w:rsid w:val="00A24338"/>
    <w:rsid w:val="00A35FA9"/>
    <w:rsid w:val="00A4190D"/>
    <w:rsid w:val="00A436C5"/>
    <w:rsid w:val="00A556D0"/>
    <w:rsid w:val="00A622A3"/>
    <w:rsid w:val="00A763D1"/>
    <w:rsid w:val="00A82B26"/>
    <w:rsid w:val="00A84FC5"/>
    <w:rsid w:val="00A90727"/>
    <w:rsid w:val="00AC6C9B"/>
    <w:rsid w:val="00AD1DC4"/>
    <w:rsid w:val="00AD22F0"/>
    <w:rsid w:val="00AF7025"/>
    <w:rsid w:val="00B249AF"/>
    <w:rsid w:val="00B674C4"/>
    <w:rsid w:val="00B73355"/>
    <w:rsid w:val="00B90753"/>
    <w:rsid w:val="00BC0058"/>
    <w:rsid w:val="00C1431A"/>
    <w:rsid w:val="00C164D2"/>
    <w:rsid w:val="00C25B5B"/>
    <w:rsid w:val="00C260F8"/>
    <w:rsid w:val="00C269CB"/>
    <w:rsid w:val="00C41966"/>
    <w:rsid w:val="00C771E7"/>
    <w:rsid w:val="00D11821"/>
    <w:rsid w:val="00D25847"/>
    <w:rsid w:val="00D41DCE"/>
    <w:rsid w:val="00DA23C3"/>
    <w:rsid w:val="00DF1E49"/>
    <w:rsid w:val="00DF273A"/>
    <w:rsid w:val="00DF3573"/>
    <w:rsid w:val="00DF793A"/>
    <w:rsid w:val="00E01077"/>
    <w:rsid w:val="00E01DE8"/>
    <w:rsid w:val="00E1171E"/>
    <w:rsid w:val="00E30CA3"/>
    <w:rsid w:val="00E3213D"/>
    <w:rsid w:val="00E35C0D"/>
    <w:rsid w:val="00E425F4"/>
    <w:rsid w:val="00E73936"/>
    <w:rsid w:val="00EB3572"/>
    <w:rsid w:val="00EB6488"/>
    <w:rsid w:val="00ED7150"/>
    <w:rsid w:val="00EF7BC9"/>
    <w:rsid w:val="00F444DF"/>
    <w:rsid w:val="00F72920"/>
    <w:rsid w:val="00F83D66"/>
    <w:rsid w:val="00F8751F"/>
    <w:rsid w:val="00FA395C"/>
    <w:rsid w:val="00FB3CBA"/>
    <w:rsid w:val="00FB467C"/>
    <w:rsid w:val="00FD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1E1A2-D4E3-4793-9CBC-B385DBE794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352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TATUSZKA SEBASTIEN (CPAM LOIRE)</cp:lastModifiedBy>
  <cp:revision>21</cp:revision>
  <cp:lastPrinted>2021-04-16T09:02:00Z</cp:lastPrinted>
  <dcterms:created xsi:type="dcterms:W3CDTF">2021-04-21T14:15:00Z</dcterms:created>
  <dcterms:modified xsi:type="dcterms:W3CDTF">2026-03-18T10:39:00Z</dcterms:modified>
</cp:coreProperties>
</file>